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0F4C" w14:textId="77777777" w:rsidR="00716340" w:rsidRDefault="00716340" w:rsidP="00521AC8">
      <w:pPr>
        <w:pStyle w:val="Title"/>
      </w:pPr>
      <w:r>
        <w:t>Goals for this Workshop</w:t>
      </w:r>
    </w:p>
    <w:p w14:paraId="7038934C" w14:textId="77777777" w:rsidR="00716340" w:rsidRDefault="00716340" w:rsidP="00716340">
      <w:pPr>
        <w:pStyle w:val="ListParagraph"/>
        <w:numPr>
          <w:ilvl w:val="0"/>
          <w:numId w:val="2"/>
        </w:numPr>
      </w:pPr>
      <w:r>
        <w:t>Defining Oral History</w:t>
      </w:r>
    </w:p>
    <w:p w14:paraId="4577CFC2" w14:textId="77777777" w:rsidR="00716340" w:rsidRDefault="00716340" w:rsidP="00716340">
      <w:pPr>
        <w:pStyle w:val="ListParagraph"/>
        <w:numPr>
          <w:ilvl w:val="0"/>
          <w:numId w:val="2"/>
        </w:numPr>
      </w:pPr>
      <w:r>
        <w:t>Project Design</w:t>
      </w:r>
    </w:p>
    <w:p w14:paraId="206A16C7" w14:textId="77777777" w:rsidR="00716340" w:rsidRDefault="00716340" w:rsidP="00716340">
      <w:pPr>
        <w:pStyle w:val="ListParagraph"/>
        <w:numPr>
          <w:ilvl w:val="0"/>
          <w:numId w:val="2"/>
        </w:numPr>
      </w:pPr>
      <w:r>
        <w:t>Ethical and Legal Considerations in Oral History</w:t>
      </w:r>
    </w:p>
    <w:p w14:paraId="20F886D8" w14:textId="77777777" w:rsidR="00716340" w:rsidRDefault="00716340" w:rsidP="00716340">
      <w:pPr>
        <w:pStyle w:val="ListParagraph"/>
        <w:numPr>
          <w:ilvl w:val="0"/>
          <w:numId w:val="2"/>
        </w:numPr>
      </w:pPr>
      <w:r>
        <w:t>Digital Recording</w:t>
      </w:r>
      <w:r w:rsidR="00345745">
        <w:t xml:space="preserve"> and Equipment</w:t>
      </w:r>
    </w:p>
    <w:p w14:paraId="7959C8EF" w14:textId="77777777" w:rsidR="00716340" w:rsidRDefault="00716340" w:rsidP="00716340">
      <w:pPr>
        <w:pStyle w:val="ListParagraph"/>
        <w:numPr>
          <w:ilvl w:val="0"/>
          <w:numId w:val="2"/>
        </w:numPr>
      </w:pPr>
      <w:r>
        <w:t>Interview Techniques, The Basics</w:t>
      </w:r>
    </w:p>
    <w:p w14:paraId="047E6912" w14:textId="77777777" w:rsidR="00716340" w:rsidRDefault="00716340" w:rsidP="00716340">
      <w:pPr>
        <w:pStyle w:val="ListParagraph"/>
        <w:numPr>
          <w:ilvl w:val="0"/>
          <w:numId w:val="2"/>
        </w:numPr>
      </w:pPr>
      <w:r>
        <w:t xml:space="preserve">Digital Preservation, The </w:t>
      </w:r>
      <w:r w:rsidR="005769B8">
        <w:t xml:space="preserve">Very </w:t>
      </w:r>
      <w:r>
        <w:t>Basics</w:t>
      </w:r>
    </w:p>
    <w:p w14:paraId="00918EEA" w14:textId="77777777" w:rsidR="00716340" w:rsidRDefault="00716340" w:rsidP="00716340"/>
    <w:p w14:paraId="6B246366" w14:textId="77777777" w:rsidR="00716340" w:rsidRDefault="00716340" w:rsidP="00716340">
      <w:pPr>
        <w:pStyle w:val="Title"/>
      </w:pPr>
      <w:r>
        <w:t>To Be Continued Later…</w:t>
      </w:r>
    </w:p>
    <w:p w14:paraId="6E062954" w14:textId="77777777" w:rsidR="00716340" w:rsidRDefault="00716340" w:rsidP="00716340">
      <w:pPr>
        <w:pStyle w:val="ListParagraph"/>
        <w:numPr>
          <w:ilvl w:val="0"/>
          <w:numId w:val="3"/>
        </w:numPr>
      </w:pPr>
      <w:r>
        <w:t>Advanc</w:t>
      </w:r>
      <w:bookmarkStart w:id="0" w:name="_GoBack"/>
      <w:bookmarkEnd w:id="0"/>
      <w:r>
        <w:t>ed Interviewing</w:t>
      </w:r>
    </w:p>
    <w:p w14:paraId="7D6C68D5" w14:textId="77777777" w:rsidR="00716340" w:rsidRDefault="00716340" w:rsidP="00716340">
      <w:pPr>
        <w:pStyle w:val="ListParagraph"/>
        <w:numPr>
          <w:ilvl w:val="0"/>
          <w:numId w:val="3"/>
        </w:numPr>
      </w:pPr>
      <w:r>
        <w:t>Interview Processing (Notes, Organization, etc.)</w:t>
      </w:r>
    </w:p>
    <w:p w14:paraId="42FEB42E" w14:textId="77777777" w:rsidR="00716340" w:rsidRDefault="00716340" w:rsidP="00716340">
      <w:pPr>
        <w:pStyle w:val="ListParagraph"/>
        <w:numPr>
          <w:ilvl w:val="0"/>
          <w:numId w:val="3"/>
        </w:numPr>
      </w:pPr>
      <w:r>
        <w:t>Digital Preservation</w:t>
      </w:r>
    </w:p>
    <w:p w14:paraId="40532BD7" w14:textId="77777777" w:rsidR="00716340" w:rsidRDefault="00716340" w:rsidP="00716340">
      <w:pPr>
        <w:pStyle w:val="ListParagraph"/>
        <w:numPr>
          <w:ilvl w:val="0"/>
          <w:numId w:val="3"/>
        </w:numPr>
      </w:pPr>
      <w:r>
        <w:t>Digital Access</w:t>
      </w:r>
    </w:p>
    <w:p w14:paraId="51C5BCDB" w14:textId="77777777" w:rsidR="00716340" w:rsidRDefault="00716340" w:rsidP="00716340">
      <w:pPr>
        <w:pStyle w:val="ListParagraph"/>
        <w:numPr>
          <w:ilvl w:val="0"/>
          <w:numId w:val="3"/>
        </w:numPr>
      </w:pPr>
      <w:r>
        <w:t>Potential Outcomes for Your Project</w:t>
      </w:r>
    </w:p>
    <w:p w14:paraId="29EB1106" w14:textId="77777777" w:rsidR="00716340" w:rsidRDefault="00716340" w:rsidP="00716340"/>
    <w:p w14:paraId="39F8E97F" w14:textId="77777777" w:rsidR="00716340" w:rsidRDefault="00716340" w:rsidP="00716340">
      <w:pPr>
        <w:pStyle w:val="Title"/>
      </w:pPr>
      <w:r>
        <w:t>Preparation for the Workshop</w:t>
      </w:r>
    </w:p>
    <w:p w14:paraId="1D229092" w14:textId="57C0D40C" w:rsidR="00542866" w:rsidRDefault="00542866" w:rsidP="00716340">
      <w:pPr>
        <w:pStyle w:val="ListParagraph"/>
        <w:numPr>
          <w:ilvl w:val="0"/>
          <w:numId w:val="4"/>
        </w:numPr>
      </w:pPr>
      <w:r>
        <w:t>Full Reading List and Abbreviated Workshop Reading Lis</w:t>
      </w:r>
      <w:r w:rsidR="000803D7">
        <w:t>t [to be shared Monday, April 30</w:t>
      </w:r>
      <w:r w:rsidR="000803D7" w:rsidRPr="000803D7">
        <w:rPr>
          <w:vertAlign w:val="superscript"/>
        </w:rPr>
        <w:t>th</w:t>
      </w:r>
      <w:r w:rsidR="000803D7">
        <w:t>]</w:t>
      </w:r>
    </w:p>
    <w:p w14:paraId="5210E5F0" w14:textId="77777777" w:rsidR="00716340" w:rsidRDefault="00716340" w:rsidP="00716340">
      <w:pPr>
        <w:pStyle w:val="ListParagraph"/>
        <w:numPr>
          <w:ilvl w:val="0"/>
          <w:numId w:val="4"/>
        </w:numPr>
      </w:pPr>
      <w:r>
        <w:t>2 Readings from Reading List</w:t>
      </w:r>
      <w:r w:rsidR="00542866">
        <w:t xml:space="preserve">, attendee’s choice </w:t>
      </w:r>
      <w:r w:rsidR="005769B8">
        <w:t xml:space="preserve">given their personal concerns </w:t>
      </w:r>
    </w:p>
    <w:p w14:paraId="6D520B2A" w14:textId="77777777" w:rsidR="00716340" w:rsidRPr="00716340" w:rsidRDefault="00716340" w:rsidP="00716340">
      <w:pPr>
        <w:pStyle w:val="ListParagraph"/>
        <w:numPr>
          <w:ilvl w:val="0"/>
          <w:numId w:val="4"/>
        </w:numPr>
      </w:pPr>
      <w:r>
        <w:t>Project Design Packet</w:t>
      </w:r>
      <w:r w:rsidR="00542866">
        <w:t xml:space="preserve"> to be filled out before workshop </w:t>
      </w:r>
    </w:p>
    <w:p w14:paraId="7F83486F" w14:textId="77777777" w:rsidR="00716340" w:rsidRPr="00716340" w:rsidRDefault="00716340" w:rsidP="00716340"/>
    <w:p w14:paraId="6A7EC607" w14:textId="77777777" w:rsidR="00716340" w:rsidRPr="00716340" w:rsidRDefault="00716340" w:rsidP="00716340"/>
    <w:p w14:paraId="1C7FF68D" w14:textId="5D9889FE" w:rsidR="001A096F" w:rsidRDefault="00C7065C" w:rsidP="00521AC8">
      <w:pPr>
        <w:pStyle w:val="Title"/>
      </w:pPr>
      <w:r>
        <w:t xml:space="preserve">Proposed </w:t>
      </w:r>
      <w:r w:rsidR="00716340">
        <w:t>Agenda</w:t>
      </w:r>
      <w:r w:rsidR="00520B0E">
        <w:t xml:space="preserve"> (</w:t>
      </w:r>
      <w:r w:rsidR="00E77899">
        <w:t>~</w:t>
      </w:r>
      <w:r w:rsidR="00520B0E">
        <w:t>2 Hour format)</w:t>
      </w:r>
    </w:p>
    <w:p w14:paraId="74224A4C" w14:textId="65034E87" w:rsidR="00716340" w:rsidRDefault="004D489A" w:rsidP="00716340">
      <w:pPr>
        <w:pStyle w:val="ListParagraph"/>
        <w:numPr>
          <w:ilvl w:val="0"/>
          <w:numId w:val="1"/>
        </w:numPr>
      </w:pPr>
      <w:r>
        <w:t>(3</w:t>
      </w:r>
      <w:r w:rsidR="00542866">
        <w:t xml:space="preserve"> min) - </w:t>
      </w:r>
      <w:r w:rsidR="00716340">
        <w:t>Introductions</w:t>
      </w:r>
      <w:r w:rsidR="00542866">
        <w:t xml:space="preserve"> </w:t>
      </w:r>
    </w:p>
    <w:p w14:paraId="628945F6" w14:textId="77777777" w:rsidR="00716340" w:rsidRDefault="00F16361" w:rsidP="00716340">
      <w:pPr>
        <w:pStyle w:val="ListParagraph"/>
        <w:numPr>
          <w:ilvl w:val="0"/>
          <w:numId w:val="1"/>
        </w:numPr>
      </w:pPr>
      <w:r>
        <w:t>(</w:t>
      </w:r>
      <w:r w:rsidR="00345745">
        <w:t>2</w:t>
      </w:r>
      <w:r w:rsidR="00542866">
        <w:t xml:space="preserve"> min) - </w:t>
      </w:r>
      <w:r w:rsidR="00716340">
        <w:t xml:space="preserve">Basic Resources in Oral History </w:t>
      </w:r>
      <w:r w:rsidR="001D394B">
        <w:t xml:space="preserve">(Oral History Association, BUIOH, Oral History in the Digital Age) </w:t>
      </w:r>
    </w:p>
    <w:p w14:paraId="474DCE0D" w14:textId="77777777" w:rsidR="00716340" w:rsidRDefault="00520B0E" w:rsidP="00716340">
      <w:pPr>
        <w:pStyle w:val="ListParagraph"/>
        <w:numPr>
          <w:ilvl w:val="0"/>
          <w:numId w:val="1"/>
        </w:numPr>
      </w:pPr>
      <w:r>
        <w:t xml:space="preserve">(15 </w:t>
      </w:r>
      <w:r w:rsidR="00542866">
        <w:t xml:space="preserve">min) - </w:t>
      </w:r>
      <w:r w:rsidR="00716340">
        <w:t>Defining Oral History</w:t>
      </w:r>
      <w:r w:rsidR="001D394B">
        <w:t xml:space="preserve"> (Theory and Methodology, Divergences from Social Science and Journalistic Interviews) </w:t>
      </w:r>
    </w:p>
    <w:p w14:paraId="0EE6A0D7" w14:textId="77777777" w:rsidR="00716340" w:rsidRDefault="00345745" w:rsidP="00716340">
      <w:pPr>
        <w:pStyle w:val="ListParagraph"/>
        <w:numPr>
          <w:ilvl w:val="0"/>
          <w:numId w:val="1"/>
        </w:numPr>
      </w:pPr>
      <w:r>
        <w:t>(15</w:t>
      </w:r>
      <w:r w:rsidR="00542866">
        <w:t xml:space="preserve"> min) </w:t>
      </w:r>
      <w:r w:rsidR="001D394B">
        <w:t xml:space="preserve">Project Design </w:t>
      </w:r>
      <w:r>
        <w:t>(Goals, Topics, Timelines, Gatekeepers, Identifying Narrators, etc.)</w:t>
      </w:r>
    </w:p>
    <w:p w14:paraId="40B522F6" w14:textId="4AE8785E" w:rsidR="001D394B" w:rsidRDefault="00542866" w:rsidP="00716340">
      <w:pPr>
        <w:pStyle w:val="ListParagraph"/>
        <w:numPr>
          <w:ilvl w:val="0"/>
          <w:numId w:val="1"/>
        </w:numPr>
      </w:pPr>
      <w:r>
        <w:t xml:space="preserve">(20 min) - </w:t>
      </w:r>
      <w:r w:rsidR="001D394B">
        <w:t xml:space="preserve">Ethical and Legal Considerations and Best Practices (Long-Range Outcomes, Oral History Ethics, Correct Representation, Oral History Ethics, Documentation, Copyright Transfer, Future Use, Restricted Interviews, etc.) </w:t>
      </w:r>
    </w:p>
    <w:p w14:paraId="000AFC75" w14:textId="0B25E8F6" w:rsidR="00520B0E" w:rsidRDefault="00520B0E" w:rsidP="00520B0E">
      <w:pPr>
        <w:pStyle w:val="ListParagraph"/>
        <w:numPr>
          <w:ilvl w:val="0"/>
          <w:numId w:val="1"/>
        </w:numPr>
      </w:pPr>
      <w:r>
        <w:t>(</w:t>
      </w:r>
      <w:r w:rsidR="00345745">
        <w:t xml:space="preserve">5 </w:t>
      </w:r>
      <w:r>
        <w:t xml:space="preserve">min) </w:t>
      </w:r>
      <w:r w:rsidR="004D489A">
        <w:t>Q&amp;A, Part 1</w:t>
      </w:r>
    </w:p>
    <w:p w14:paraId="4083B3C0" w14:textId="77777777" w:rsidR="001D394B" w:rsidRDefault="00C7065C" w:rsidP="00716340">
      <w:pPr>
        <w:pStyle w:val="ListParagraph"/>
        <w:numPr>
          <w:ilvl w:val="0"/>
          <w:numId w:val="1"/>
        </w:numPr>
      </w:pPr>
      <w:r>
        <w:t>(</w:t>
      </w:r>
      <w:r w:rsidR="00345745">
        <w:t>20</w:t>
      </w:r>
      <w:r w:rsidR="00542866">
        <w:t xml:space="preserve"> min) - </w:t>
      </w:r>
      <w:r w:rsidR="001D394B">
        <w:t>Digital Recording and Equipme</w:t>
      </w:r>
      <w:r w:rsidR="00542866">
        <w:t>nt (</w:t>
      </w:r>
      <w:r w:rsidR="00FE190E">
        <w:t xml:space="preserve">Recording Oral History Guiding Principles, Audio and Video Equipment, Audio Recording Audio File Formats, Digital Recorders, Microphones, Video Recording, Lux Ratings, Video Recording Formats, Audio </w:t>
      </w:r>
      <w:proofErr w:type="spellStart"/>
      <w:r w:rsidR="00FE190E">
        <w:t>v.s</w:t>
      </w:r>
      <w:proofErr w:type="spellEnd"/>
      <w:r w:rsidR="00FE190E">
        <w:t xml:space="preserve">. Video Recording, </w:t>
      </w:r>
      <w:r w:rsidR="00542866">
        <w:t xml:space="preserve">Smart Phone Recording, Skype Interviews.) </w:t>
      </w:r>
    </w:p>
    <w:p w14:paraId="17939CC7" w14:textId="77777777" w:rsidR="00C7065C" w:rsidRDefault="00345745" w:rsidP="00716340">
      <w:pPr>
        <w:pStyle w:val="ListParagraph"/>
        <w:numPr>
          <w:ilvl w:val="0"/>
          <w:numId w:val="1"/>
        </w:numPr>
      </w:pPr>
      <w:r>
        <w:lastRenderedPageBreak/>
        <w:t>(20</w:t>
      </w:r>
      <w:r w:rsidR="00C7065C">
        <w:t xml:space="preserve"> </w:t>
      </w:r>
      <w:r w:rsidR="00F16361">
        <w:t xml:space="preserve">min) – </w:t>
      </w:r>
      <w:r w:rsidR="00C7065C">
        <w:t>The Interview</w:t>
      </w:r>
    </w:p>
    <w:p w14:paraId="14F23F1C" w14:textId="77777777" w:rsidR="00C7065C" w:rsidRDefault="00F16361" w:rsidP="00C7065C">
      <w:pPr>
        <w:pStyle w:val="ListParagraph"/>
        <w:numPr>
          <w:ilvl w:val="1"/>
          <w:numId w:val="1"/>
        </w:numPr>
      </w:pPr>
      <w:r>
        <w:t>Your role as an Interviewer (Temperament, Goals, Research, Insider/Outsider Dynamics, Preparation, Pre-Interview, etc.)</w:t>
      </w:r>
    </w:p>
    <w:p w14:paraId="2C6BCD38" w14:textId="77777777" w:rsidR="00C7065C" w:rsidRDefault="00F16361" w:rsidP="00C7065C">
      <w:pPr>
        <w:pStyle w:val="ListParagraph"/>
        <w:numPr>
          <w:ilvl w:val="1"/>
          <w:numId w:val="1"/>
        </w:numPr>
      </w:pPr>
      <w:r>
        <w:t xml:space="preserve">Interview </w:t>
      </w:r>
      <w:r w:rsidR="00520B0E">
        <w:t>Settings and locations</w:t>
      </w:r>
    </w:p>
    <w:p w14:paraId="3EACB217" w14:textId="612E20BB" w:rsidR="00C7065C" w:rsidRDefault="00F16361" w:rsidP="00C7065C">
      <w:pPr>
        <w:pStyle w:val="ListParagraph"/>
        <w:numPr>
          <w:ilvl w:val="1"/>
          <w:numId w:val="1"/>
        </w:numPr>
      </w:pPr>
      <w:r>
        <w:t xml:space="preserve">At the Interview (Introductions, Initiating the Interview, Controlling the Interview, Asking Questions, </w:t>
      </w:r>
      <w:r w:rsidR="00F04384">
        <w:t xml:space="preserve">Deep and Active Listening, </w:t>
      </w:r>
      <w:r>
        <w:t xml:space="preserve">Asking Tough Questions, Dealing with Frustrating Situations, Interviewing Techniques, Summary Questions) </w:t>
      </w:r>
    </w:p>
    <w:p w14:paraId="0238E08B" w14:textId="175BBF8A" w:rsidR="00520B0E" w:rsidRDefault="00345745" w:rsidP="00520B0E">
      <w:pPr>
        <w:pStyle w:val="ListParagraph"/>
        <w:numPr>
          <w:ilvl w:val="0"/>
          <w:numId w:val="1"/>
        </w:numPr>
      </w:pPr>
      <w:r>
        <w:t>(5</w:t>
      </w:r>
      <w:r w:rsidR="00F16361">
        <w:t xml:space="preserve"> min.) – After the Interview </w:t>
      </w:r>
      <w:r w:rsidR="00520B0E">
        <w:t xml:space="preserve">(Digital Preservation, </w:t>
      </w:r>
      <w:r w:rsidR="006D414B">
        <w:t xml:space="preserve">Interview Notes, </w:t>
      </w:r>
      <w:r w:rsidR="00520B0E">
        <w:t xml:space="preserve">Transcriptions, Transcription Alternatives, Organization, etc.)   </w:t>
      </w:r>
    </w:p>
    <w:p w14:paraId="5B0AF336" w14:textId="2DDB99A8" w:rsidR="00345745" w:rsidRPr="00716340" w:rsidRDefault="00345745" w:rsidP="00520B0E">
      <w:pPr>
        <w:pStyle w:val="ListParagraph"/>
        <w:numPr>
          <w:ilvl w:val="0"/>
          <w:numId w:val="1"/>
        </w:numPr>
      </w:pPr>
      <w:r>
        <w:t>(10 min.) – Q&amp;</w:t>
      </w:r>
      <w:r w:rsidR="004D489A">
        <w:t>A, Part 2</w:t>
      </w:r>
    </w:p>
    <w:sectPr w:rsidR="00345745" w:rsidRPr="00716340" w:rsidSect="000B509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89679" w14:textId="77777777" w:rsidR="00624245" w:rsidRDefault="00624245" w:rsidP="005769B8">
      <w:r>
        <w:separator/>
      </w:r>
    </w:p>
  </w:endnote>
  <w:endnote w:type="continuationSeparator" w:id="0">
    <w:p w14:paraId="39DC5ADA" w14:textId="77777777" w:rsidR="00624245" w:rsidRDefault="00624245" w:rsidP="0057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9203" w14:textId="77777777" w:rsidR="005769B8" w:rsidRDefault="005769B8" w:rsidP="00A137C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F1743A" w14:textId="77777777" w:rsidR="005769B8" w:rsidRDefault="00576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D3EFD" w14:textId="77777777" w:rsidR="005769B8" w:rsidRDefault="005769B8" w:rsidP="00A137C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1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865D89" w14:textId="77777777" w:rsidR="005769B8" w:rsidRDefault="00576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EFB33" w14:textId="77777777" w:rsidR="00624245" w:rsidRDefault="00624245" w:rsidP="005769B8">
      <w:r>
        <w:separator/>
      </w:r>
    </w:p>
  </w:footnote>
  <w:footnote w:type="continuationSeparator" w:id="0">
    <w:p w14:paraId="0FE96484" w14:textId="77777777" w:rsidR="00624245" w:rsidRDefault="00624245" w:rsidP="00576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4F622" w14:textId="77777777" w:rsidR="005769B8" w:rsidRDefault="005769B8" w:rsidP="005769B8">
    <w:pPr>
      <w:pStyle w:val="Header"/>
      <w:jc w:val="center"/>
    </w:pPr>
    <w:r>
      <w:t>Proposed SSRC Workshop 3 — Oral History</w:t>
    </w:r>
  </w:p>
  <w:p w14:paraId="75D367B7" w14:textId="77777777" w:rsidR="005769B8" w:rsidRDefault="005769B8" w:rsidP="005769B8">
    <w:pPr>
      <w:pStyle w:val="Header"/>
      <w:jc w:val="center"/>
    </w:pPr>
    <w:r>
      <w:t>By Priscilla Martinez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3B46"/>
    <w:multiLevelType w:val="hybridMultilevel"/>
    <w:tmpl w:val="35B4C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20233"/>
    <w:multiLevelType w:val="hybridMultilevel"/>
    <w:tmpl w:val="0BFA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B0DAA"/>
    <w:multiLevelType w:val="hybridMultilevel"/>
    <w:tmpl w:val="EBF6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E3CD7"/>
    <w:multiLevelType w:val="hybridMultilevel"/>
    <w:tmpl w:val="35521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C8"/>
    <w:rsid w:val="00034052"/>
    <w:rsid w:val="000803D7"/>
    <w:rsid w:val="000B5096"/>
    <w:rsid w:val="00116970"/>
    <w:rsid w:val="001D394B"/>
    <w:rsid w:val="00345745"/>
    <w:rsid w:val="004D489A"/>
    <w:rsid w:val="00520B0E"/>
    <w:rsid w:val="00521AC8"/>
    <w:rsid w:val="00542866"/>
    <w:rsid w:val="005769B8"/>
    <w:rsid w:val="00624245"/>
    <w:rsid w:val="0067010B"/>
    <w:rsid w:val="006D414B"/>
    <w:rsid w:val="00716340"/>
    <w:rsid w:val="00AE1DCE"/>
    <w:rsid w:val="00C7065C"/>
    <w:rsid w:val="00E77899"/>
    <w:rsid w:val="00F038EE"/>
    <w:rsid w:val="00F04384"/>
    <w:rsid w:val="00F16361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0DD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1A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1A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16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9B8"/>
  </w:style>
  <w:style w:type="paragraph" w:styleId="Footer">
    <w:name w:val="footer"/>
    <w:basedOn w:val="Normal"/>
    <w:link w:val="FooterChar"/>
    <w:uiPriority w:val="99"/>
    <w:unhideWhenUsed/>
    <w:rsid w:val="00576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9B8"/>
  </w:style>
  <w:style w:type="character" w:styleId="PageNumber">
    <w:name w:val="page number"/>
    <w:basedOn w:val="DefaultParagraphFont"/>
    <w:uiPriority w:val="99"/>
    <w:semiHidden/>
    <w:unhideWhenUsed/>
    <w:rsid w:val="0057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Martinez</dc:creator>
  <cp:keywords/>
  <dc:description/>
  <cp:lastModifiedBy>Priscilla Martinez</cp:lastModifiedBy>
  <cp:revision>5</cp:revision>
  <dcterms:created xsi:type="dcterms:W3CDTF">2018-04-17T18:47:00Z</dcterms:created>
  <dcterms:modified xsi:type="dcterms:W3CDTF">2018-05-02T03:21:00Z</dcterms:modified>
</cp:coreProperties>
</file>